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46"/>
      </w:tblGrid>
      <w:tr w:rsidR="0030243C">
        <w:trPr>
          <w:trHeight w:val="274"/>
        </w:trPr>
        <w:tc>
          <w:tcPr>
            <w:tcW w:w="5210" w:type="dxa"/>
          </w:tcPr>
          <w:p w:rsidR="0030243C" w:rsidRDefault="00643EBC">
            <w:pPr>
              <w:pStyle w:val="ac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СОГЛАСОВАНО</w:t>
            </w:r>
          </w:p>
        </w:tc>
        <w:tc>
          <w:tcPr>
            <w:tcW w:w="5246" w:type="dxa"/>
          </w:tcPr>
          <w:p w:rsidR="0030243C" w:rsidRDefault="00643EBC">
            <w:pPr>
              <w:pStyle w:val="ac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УТВЕРЖДАЮ</w:t>
            </w:r>
          </w:p>
        </w:tc>
      </w:tr>
      <w:tr w:rsidR="0030243C">
        <w:tc>
          <w:tcPr>
            <w:tcW w:w="5210" w:type="dxa"/>
          </w:tcPr>
          <w:p w:rsidR="0030243C" w:rsidRDefault="00643EBC">
            <w:pPr>
              <w:pStyle w:val="ac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Начальник управления образования </w:t>
            </w:r>
          </w:p>
          <w:p w:rsidR="0030243C" w:rsidRDefault="00643EBC">
            <w:pPr>
              <w:pStyle w:val="ac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Исполнительного комитета</w:t>
            </w:r>
          </w:p>
          <w:p w:rsidR="0030243C" w:rsidRDefault="00643EBC">
            <w:pPr>
              <w:pStyle w:val="ac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муниципального образования</w:t>
            </w:r>
          </w:p>
          <w:p w:rsidR="0030243C" w:rsidRDefault="00643EBC">
            <w:pPr>
              <w:pStyle w:val="ac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город Набережные Челны</w:t>
            </w:r>
          </w:p>
        </w:tc>
        <w:tc>
          <w:tcPr>
            <w:tcW w:w="5246" w:type="dxa"/>
          </w:tcPr>
          <w:p w:rsidR="0030243C" w:rsidRDefault="00643EBC">
            <w:pPr>
              <w:pStyle w:val="ac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Заведующий МБДОУ «Детский сад комбинированного вида № 82 «Подсолнушек»</w:t>
            </w:r>
          </w:p>
        </w:tc>
      </w:tr>
      <w:tr w:rsidR="0030243C">
        <w:tc>
          <w:tcPr>
            <w:tcW w:w="5210" w:type="dxa"/>
          </w:tcPr>
          <w:p w:rsidR="0030243C" w:rsidRDefault="00643EBC">
            <w:pPr>
              <w:pStyle w:val="ac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__________________Р. Н. Хузин</w:t>
            </w:r>
          </w:p>
        </w:tc>
        <w:tc>
          <w:tcPr>
            <w:tcW w:w="5246" w:type="dxa"/>
          </w:tcPr>
          <w:p w:rsidR="0030243C" w:rsidRDefault="00643EBC">
            <w:pPr>
              <w:pStyle w:val="ac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____________________Р.С.Исаева</w:t>
            </w:r>
          </w:p>
        </w:tc>
      </w:tr>
      <w:tr w:rsidR="0030243C">
        <w:tc>
          <w:tcPr>
            <w:tcW w:w="5210" w:type="dxa"/>
          </w:tcPr>
          <w:p w:rsidR="0030243C" w:rsidRDefault="00643EBC" w:rsidP="004D2842">
            <w:pPr>
              <w:pStyle w:val="ac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«______»_____________202</w:t>
            </w:r>
            <w:r w:rsidR="004D2842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г.</w:t>
            </w:r>
          </w:p>
        </w:tc>
        <w:tc>
          <w:tcPr>
            <w:tcW w:w="5246" w:type="dxa"/>
          </w:tcPr>
          <w:p w:rsidR="0030243C" w:rsidRDefault="00643EBC" w:rsidP="004D2842">
            <w:pPr>
              <w:pStyle w:val="ac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«______»_____________202</w:t>
            </w:r>
            <w:r w:rsidR="004D2842">
              <w:rPr>
                <w:lang w:eastAsia="en-US"/>
              </w:rPr>
              <w:t>4</w:t>
            </w:r>
            <w:r>
              <w:rPr>
                <w:lang w:eastAsia="en-US"/>
              </w:rPr>
              <w:t>г.</w:t>
            </w:r>
          </w:p>
        </w:tc>
      </w:tr>
    </w:tbl>
    <w:p w:rsidR="0030243C" w:rsidRDefault="0030243C">
      <w:pPr>
        <w:pStyle w:val="ac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sz w:val="20"/>
          <w:szCs w:val="20"/>
        </w:rPr>
      </w:pPr>
    </w:p>
    <w:p w:rsidR="0030243C" w:rsidRDefault="0030243C">
      <w:pPr>
        <w:pStyle w:val="ac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sz w:val="20"/>
          <w:szCs w:val="20"/>
        </w:rPr>
      </w:pPr>
    </w:p>
    <w:tbl>
      <w:tblPr>
        <w:tblStyle w:val="a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3"/>
        <w:gridCol w:w="5483"/>
      </w:tblGrid>
      <w:tr w:rsidR="0030243C">
        <w:tc>
          <w:tcPr>
            <w:tcW w:w="4973" w:type="dxa"/>
          </w:tcPr>
          <w:p w:rsidR="0030243C" w:rsidRDefault="00643E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  <w:p w:rsidR="0030243C" w:rsidRDefault="0030243C">
            <w:pPr>
              <w:pStyle w:val="ac"/>
              <w:spacing w:before="0" w:beforeAutospacing="0" w:after="0" w:afterAutospacing="0"/>
              <w:textAlignment w:val="baseline"/>
              <w:rPr>
                <w:rFonts w:ascii="Helvetica" w:hAnsi="Helvetica" w:cs="Helvetica"/>
              </w:rPr>
            </w:pPr>
          </w:p>
        </w:tc>
        <w:tc>
          <w:tcPr>
            <w:tcW w:w="5483" w:type="dxa"/>
          </w:tcPr>
          <w:p w:rsidR="0030243C" w:rsidRDefault="00643EBC">
            <w:pPr>
              <w:pStyle w:val="ac"/>
              <w:spacing w:before="0" w:beforeAutospacing="0" w:after="0" w:afterAutospacing="0"/>
              <w:textAlignment w:val="baseline"/>
            </w:pPr>
            <w:r>
              <w:t xml:space="preserve">    Принято на педагогическом совете </w:t>
            </w:r>
          </w:p>
          <w:p w:rsidR="0030243C" w:rsidRDefault="00643EBC">
            <w:pPr>
              <w:pStyle w:val="ac"/>
              <w:spacing w:before="0" w:beforeAutospacing="0" w:after="0" w:afterAutospacing="0"/>
              <w:textAlignment w:val="baseline"/>
            </w:pPr>
            <w:r>
              <w:rPr>
                <w:lang w:eastAsia="en-US"/>
              </w:rPr>
              <w:t xml:space="preserve">    МБДОУ №82  «Подсолнушек»</w:t>
            </w:r>
          </w:p>
        </w:tc>
      </w:tr>
      <w:tr w:rsidR="0030243C">
        <w:tc>
          <w:tcPr>
            <w:tcW w:w="4973" w:type="dxa"/>
          </w:tcPr>
          <w:p w:rsidR="0030243C" w:rsidRDefault="00643EBC">
            <w:pPr>
              <w:pStyle w:val="ac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Первый заместитель начальника </w:t>
            </w:r>
          </w:p>
          <w:p w:rsidR="0030243C" w:rsidRDefault="00643EBC">
            <w:pPr>
              <w:pStyle w:val="ac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управления образования </w:t>
            </w:r>
          </w:p>
          <w:p w:rsidR="0030243C" w:rsidRDefault="0030243C">
            <w:pPr>
              <w:pStyle w:val="ac"/>
              <w:spacing w:before="0" w:beforeAutospacing="0" w:after="0" w:afterAutospacing="0"/>
              <w:textAlignment w:val="baseline"/>
              <w:rPr>
                <w:rFonts w:ascii="Helvetica" w:hAnsi="Helvetica" w:cs="Helvetica"/>
              </w:rPr>
            </w:pPr>
          </w:p>
        </w:tc>
        <w:tc>
          <w:tcPr>
            <w:tcW w:w="5483" w:type="dxa"/>
          </w:tcPr>
          <w:p w:rsidR="0030243C" w:rsidRDefault="00643EBC">
            <w:pPr>
              <w:pStyle w:val="ac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    Протокол  №__  от «    »          202</w:t>
            </w:r>
            <w:r w:rsidR="004D2842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г.</w:t>
            </w:r>
          </w:p>
          <w:p w:rsidR="0030243C" w:rsidRDefault="00643EBC" w:rsidP="004D2842">
            <w:pPr>
              <w:pStyle w:val="ac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    Приказ №_____от «    »           202</w:t>
            </w:r>
            <w:r w:rsidR="004D2842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г.</w:t>
            </w:r>
          </w:p>
        </w:tc>
      </w:tr>
      <w:tr w:rsidR="0030243C">
        <w:tc>
          <w:tcPr>
            <w:tcW w:w="4973" w:type="dxa"/>
          </w:tcPr>
          <w:p w:rsidR="0030243C" w:rsidRDefault="00643EBC">
            <w:pPr>
              <w:pStyle w:val="ac"/>
              <w:spacing w:before="0" w:beforeAutospacing="0" w:after="0" w:afterAutospacing="0"/>
              <w:textAlignment w:val="baseline"/>
              <w:rPr>
                <w:rFonts w:ascii="Helvetica" w:hAnsi="Helvetica" w:cs="Helvetica"/>
              </w:rPr>
            </w:pPr>
            <w:r>
              <w:rPr>
                <w:lang w:eastAsia="en-US"/>
              </w:rPr>
              <w:t>_________________  Н.В. Кашапов</w:t>
            </w:r>
          </w:p>
        </w:tc>
        <w:tc>
          <w:tcPr>
            <w:tcW w:w="5483" w:type="dxa"/>
          </w:tcPr>
          <w:p w:rsidR="0030243C" w:rsidRDefault="0030243C">
            <w:pPr>
              <w:pStyle w:val="ac"/>
              <w:spacing w:before="0" w:beforeAutospacing="0" w:after="0" w:afterAutospacing="0"/>
              <w:textAlignment w:val="baseline"/>
            </w:pPr>
          </w:p>
        </w:tc>
      </w:tr>
    </w:tbl>
    <w:p w:rsidR="0030243C" w:rsidRDefault="0030243C">
      <w:pPr>
        <w:pStyle w:val="ac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sz w:val="20"/>
          <w:szCs w:val="20"/>
        </w:rPr>
      </w:pPr>
    </w:p>
    <w:p w:rsidR="0030243C" w:rsidRDefault="0030243C"/>
    <w:p w:rsidR="0030243C" w:rsidRDefault="0030243C">
      <w:pPr>
        <w:spacing w:line="240" w:lineRule="auto"/>
      </w:pPr>
    </w:p>
    <w:p w:rsidR="0030243C" w:rsidRDefault="003024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243C" w:rsidRDefault="003024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243C" w:rsidRDefault="003024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243C" w:rsidRDefault="003024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243C" w:rsidRDefault="00643EB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Учебный  план</w:t>
      </w:r>
    </w:p>
    <w:p w:rsidR="0030243C" w:rsidRDefault="00643EB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 дошкольного  образовательного учреждения</w:t>
      </w:r>
    </w:p>
    <w:p w:rsidR="0030243C" w:rsidRDefault="00643EB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«Детский сад комбинированного вида № 82 «Подсолнушек»</w:t>
      </w:r>
    </w:p>
    <w:p w:rsidR="0030243C" w:rsidRDefault="00643EB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202</w:t>
      </w:r>
      <w:r w:rsidR="004D2842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4D2842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год</w:t>
      </w:r>
    </w:p>
    <w:p w:rsidR="0030243C" w:rsidRDefault="0030243C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243C" w:rsidRDefault="0030243C">
      <w:pPr>
        <w:spacing w:line="240" w:lineRule="auto"/>
        <w:jc w:val="center"/>
      </w:pPr>
    </w:p>
    <w:p w:rsidR="0030243C" w:rsidRDefault="0030243C">
      <w:pPr>
        <w:spacing w:line="240" w:lineRule="auto"/>
      </w:pPr>
    </w:p>
    <w:p w:rsidR="0030243C" w:rsidRDefault="0030243C">
      <w:pPr>
        <w:spacing w:line="240" w:lineRule="auto"/>
      </w:pPr>
    </w:p>
    <w:p w:rsidR="0030243C" w:rsidRDefault="0030243C"/>
    <w:p w:rsidR="0030243C" w:rsidRDefault="003024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43C" w:rsidRDefault="003024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43C" w:rsidRDefault="003024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43C" w:rsidRDefault="003024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43C" w:rsidRDefault="003024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43C" w:rsidRDefault="003024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43C" w:rsidRDefault="003024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43C" w:rsidRDefault="003024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43C" w:rsidRDefault="003024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43C" w:rsidRDefault="003024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43C" w:rsidRDefault="003024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43C" w:rsidRDefault="003024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43C" w:rsidRDefault="003024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43C" w:rsidRDefault="003024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43C" w:rsidRDefault="00643E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Набережные Челны</w:t>
      </w:r>
    </w:p>
    <w:p w:rsidR="0030243C" w:rsidRDefault="00643E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4D284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0243C" w:rsidRDefault="00643E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</w:p>
    <w:p w:rsidR="0030243C" w:rsidRDefault="0030243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243C" w:rsidRDefault="00643E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30243C" w:rsidRDefault="003024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243C" w:rsidRDefault="00643EB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Учебный план ДОУ регламентируется следующими нормативными документами:</w:t>
      </w:r>
    </w:p>
    <w:p w:rsidR="0030243C" w:rsidRDefault="00643EBC">
      <w:pPr>
        <w:spacing w:after="0" w:line="240" w:lineRule="auto"/>
        <w:jc w:val="both"/>
        <w:rPr>
          <w:rFonts w:ascii="Times New Roman" w:hAnsi="Times New Roman"/>
          <w:color w:val="000009"/>
        </w:rPr>
      </w:pPr>
      <w:r>
        <w:rPr>
          <w:rFonts w:ascii="Times New Roman" w:hAnsi="Times New Roman"/>
          <w:color w:val="000009"/>
        </w:rPr>
        <w:t>-Указ Президента Российской Федерации от 21 июля 2020 г. № 474 «О национальных целях развития Российской Федерации на период до 2030 года»;</w:t>
      </w:r>
      <w:r>
        <w:rPr>
          <w:rFonts w:ascii="Times New Roman" w:hAnsi="Times New Roman"/>
          <w:color w:val="000009"/>
        </w:rPr>
        <w:br/>
        <w:t>-Указ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30243C" w:rsidRDefault="00643EBC">
      <w:pPr>
        <w:spacing w:after="0" w:line="240" w:lineRule="auto"/>
        <w:jc w:val="both"/>
        <w:rPr>
          <w:rFonts w:ascii="Times New Roman" w:hAnsi="Times New Roman"/>
          <w:color w:val="000009"/>
        </w:rPr>
      </w:pPr>
      <w:r>
        <w:rPr>
          <w:rFonts w:ascii="Times New Roman" w:hAnsi="Times New Roman"/>
          <w:color w:val="000009"/>
        </w:rPr>
        <w:t>-Федеральный закон от 29 декабря 2012 г. № 273-ФЗ «Об образовании в Российской Федерации»; (в актуальной редакции)</w:t>
      </w:r>
    </w:p>
    <w:p w:rsidR="0030243C" w:rsidRDefault="00643EBC">
      <w:pPr>
        <w:spacing w:after="0" w:line="240" w:lineRule="auto"/>
        <w:jc w:val="both"/>
        <w:rPr>
          <w:rFonts w:ascii="Times New Roman" w:hAnsi="Times New Roman"/>
          <w:color w:val="000009"/>
        </w:rPr>
      </w:pPr>
      <w:r>
        <w:rPr>
          <w:rFonts w:ascii="Times New Roman" w:hAnsi="Times New Roman"/>
          <w:color w:val="000009"/>
        </w:rPr>
        <w:t>-Федеральный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  <w:r>
        <w:rPr>
          <w:rFonts w:ascii="Times New Roman" w:hAnsi="Times New Roman"/>
          <w:color w:val="000009"/>
        </w:rPr>
        <w:br/>
        <w:t>-Федеральный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</w:p>
    <w:p w:rsidR="0030243C" w:rsidRDefault="00643EBC">
      <w:pPr>
        <w:spacing w:after="0" w:line="240" w:lineRule="auto"/>
        <w:jc w:val="both"/>
        <w:rPr>
          <w:rFonts w:ascii="Times New Roman" w:hAnsi="Times New Roman"/>
          <w:color w:val="000009"/>
        </w:rPr>
      </w:pPr>
      <w:r>
        <w:rPr>
          <w:rFonts w:ascii="Times New Roman" w:hAnsi="Times New Roman"/>
          <w:color w:val="000009"/>
        </w:rPr>
        <w:t>-Распоряжение Правительства Российской Федерации от 29 мая 2015 г. № 999-р «Об утверждении Стратегии развития воспитания в Российской Федерации на период до 2025года»;</w:t>
      </w:r>
      <w:r>
        <w:rPr>
          <w:rFonts w:ascii="Times New Roman" w:hAnsi="Times New Roman"/>
          <w:color w:val="000009"/>
        </w:rPr>
        <w:br/>
        <w:t>-Федеральный государственный образовательный стандарт дошкольного образования (утвержден приказом Минобрнауки России от 17 октября 2013 г. № 1155,</w:t>
      </w:r>
      <w:r>
        <w:rPr>
          <w:rFonts w:ascii="Times New Roman" w:hAnsi="Times New Roman"/>
          <w:color w:val="000009"/>
        </w:rPr>
        <w:br/>
        <w:t>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72264);</w:t>
      </w:r>
    </w:p>
    <w:p w:rsidR="0030243C" w:rsidRDefault="00643EBC">
      <w:pPr>
        <w:spacing w:after="0" w:line="240" w:lineRule="auto"/>
        <w:jc w:val="both"/>
        <w:rPr>
          <w:rFonts w:ascii="Times New Roman" w:hAnsi="Times New Roman"/>
          <w:color w:val="000009"/>
        </w:rPr>
      </w:pPr>
      <w:r>
        <w:rPr>
          <w:rFonts w:ascii="Times New Roman" w:hAnsi="Times New Roman"/>
          <w:color w:val="000009"/>
        </w:rPr>
        <w:t>-Федеральная образовательная программа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71847);</w:t>
      </w:r>
    </w:p>
    <w:p w:rsidR="0030243C" w:rsidRDefault="00643EBC">
      <w:pPr>
        <w:pStyle w:val="ac"/>
        <w:shd w:val="clear" w:color="auto" w:fill="FFFFFF"/>
        <w:spacing w:before="0" w:beforeAutospacing="0" w:after="0" w:afterAutospacing="0"/>
        <w:jc w:val="both"/>
        <w:rPr>
          <w:color w:val="000009"/>
          <w:sz w:val="22"/>
          <w:szCs w:val="22"/>
        </w:rPr>
      </w:pPr>
      <w:r>
        <w:rPr>
          <w:color w:val="000009"/>
        </w:rPr>
        <w:t>-Ф</w:t>
      </w:r>
      <w:r>
        <w:rPr>
          <w:sz w:val="22"/>
          <w:szCs w:val="22"/>
        </w:rPr>
        <w:t xml:space="preserve">едеральная </w:t>
      </w:r>
      <w:r>
        <w:rPr>
          <w:rFonts w:eastAsia="Arial"/>
          <w:sz w:val="22"/>
          <w:szCs w:val="22"/>
          <w:shd w:val="clear" w:color="auto" w:fill="FFFFFF"/>
        </w:rPr>
        <w:t xml:space="preserve">адаптированная образовательная программа </w:t>
      </w:r>
      <w:r>
        <w:rPr>
          <w:color w:val="333333"/>
          <w:sz w:val="22"/>
          <w:szCs w:val="22"/>
          <w:shd w:val="clear" w:color="auto" w:fill="FFFFFF"/>
        </w:rPr>
        <w:t xml:space="preserve">дошкольного образования для обучающихся с ограниченными возможностями здоровья ( </w:t>
      </w:r>
      <w:r>
        <w:rPr>
          <w:sz w:val="22"/>
          <w:szCs w:val="22"/>
        </w:rPr>
        <w:t>утверждена приказом Минпросвещения России от 24 ноября 2022 г. № 102</w:t>
      </w:r>
      <w:r w:rsidR="00495C5C">
        <w:rPr>
          <w:sz w:val="22"/>
          <w:szCs w:val="22"/>
        </w:rPr>
        <w:t>2</w:t>
      </w:r>
      <w:r>
        <w:rPr>
          <w:sz w:val="22"/>
          <w:szCs w:val="22"/>
        </w:rPr>
        <w:t>, з</w:t>
      </w:r>
      <w:r>
        <w:rPr>
          <w:rFonts w:eastAsia="Arial"/>
          <w:sz w:val="22"/>
          <w:szCs w:val="22"/>
          <w:shd w:val="clear" w:color="auto" w:fill="FFFFFF"/>
        </w:rPr>
        <w:t xml:space="preserve">арегистрированно </w:t>
      </w:r>
      <w:r>
        <w:rPr>
          <w:sz w:val="22"/>
          <w:szCs w:val="22"/>
        </w:rPr>
        <w:t xml:space="preserve">в Минюсте России </w:t>
      </w:r>
      <w:r>
        <w:rPr>
          <w:rFonts w:eastAsia="Arial"/>
          <w:sz w:val="22"/>
          <w:szCs w:val="22"/>
          <w:shd w:val="clear" w:color="auto" w:fill="FFFFFF"/>
        </w:rPr>
        <w:t xml:space="preserve"> 2</w:t>
      </w:r>
      <w:r w:rsidR="00495C5C">
        <w:rPr>
          <w:rFonts w:eastAsia="Arial"/>
          <w:sz w:val="22"/>
          <w:szCs w:val="22"/>
          <w:shd w:val="clear" w:color="auto" w:fill="FFFFFF"/>
        </w:rPr>
        <w:t>7</w:t>
      </w:r>
      <w:r>
        <w:rPr>
          <w:rFonts w:eastAsia="Arial"/>
          <w:sz w:val="22"/>
          <w:szCs w:val="22"/>
          <w:shd w:val="clear" w:color="auto" w:fill="FFFFFF"/>
        </w:rPr>
        <w:t>.0</w:t>
      </w:r>
      <w:r w:rsidR="00495C5C">
        <w:rPr>
          <w:rFonts w:eastAsia="Arial"/>
          <w:sz w:val="22"/>
          <w:szCs w:val="22"/>
          <w:shd w:val="clear" w:color="auto" w:fill="FFFFFF"/>
        </w:rPr>
        <w:t>1</w:t>
      </w:r>
      <w:r>
        <w:rPr>
          <w:rFonts w:eastAsia="Arial"/>
          <w:sz w:val="22"/>
          <w:szCs w:val="22"/>
          <w:shd w:val="clear" w:color="auto" w:fill="FFFFFF"/>
        </w:rPr>
        <w:t>.2023 № 72</w:t>
      </w:r>
      <w:r w:rsidR="00495C5C">
        <w:rPr>
          <w:rFonts w:eastAsia="Arial"/>
          <w:sz w:val="22"/>
          <w:szCs w:val="22"/>
          <w:shd w:val="clear" w:color="auto" w:fill="FFFFFF"/>
        </w:rPr>
        <w:t>149</w:t>
      </w:r>
      <w:r>
        <w:rPr>
          <w:rFonts w:eastAsia="Arial"/>
          <w:sz w:val="22"/>
          <w:szCs w:val="22"/>
          <w:shd w:val="clear" w:color="auto" w:fill="FFFFFF"/>
        </w:rPr>
        <w:t>);</w:t>
      </w:r>
      <w:r>
        <w:rPr>
          <w:color w:val="000009"/>
          <w:sz w:val="22"/>
          <w:szCs w:val="22"/>
        </w:rPr>
        <w:br/>
        <w:t>-Порядок организации и осуществления образовательной деятельности по основным общеобразовательным программам–образовательным программам дошкольного образования(утверждена приказом Минпросвещения России от 31 июля 2020 года № 373, зарегистрировано в Минюсте России 31 августа 2020 г., регистрационный № 59599);</w:t>
      </w:r>
      <w:r>
        <w:rPr>
          <w:color w:val="000009"/>
          <w:sz w:val="22"/>
          <w:szCs w:val="22"/>
        </w:rPr>
        <w:br/>
        <w:t>-Санитарные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:rsidR="0030243C" w:rsidRDefault="00643EBC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a9"/>
          <w:sz w:val="22"/>
          <w:szCs w:val="22"/>
        </w:rPr>
        <w:t>-</w:t>
      </w:r>
      <w:r>
        <w:rPr>
          <w:color w:val="000000"/>
          <w:sz w:val="22"/>
          <w:szCs w:val="22"/>
        </w:rPr>
        <w:t>Закон Республики Татарстан «Об образовании» от 22.07.2013г № 68-3РТ (принят Государственным Советом 28.06.2013 г).</w:t>
      </w:r>
    </w:p>
    <w:p w:rsidR="0030243C" w:rsidRDefault="00643EBC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-Закон Республики Татарстан «О государственных языках Республики Татарстан и других Языках в Республики Татарстан» (изменения и дополнения от 28.07.2004 г № 44-3РТ; от 12.06.2014 г № 53-3РТ; </w:t>
      </w:r>
    </w:p>
    <w:p w:rsidR="0030243C" w:rsidRDefault="00643EBC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 изменениями внесенными Законом РТ от 27.04.2017 №27-ЗРТ);</w:t>
      </w:r>
    </w:p>
    <w:p w:rsidR="0030243C" w:rsidRDefault="00643EBC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Style w:val="a9"/>
          <w:rFonts w:ascii="Times New Roman" w:hAnsi="Times New Roman" w:cs="Times New Roman"/>
          <w:lang w:val="tt-RU"/>
        </w:rPr>
        <w:t>-</w:t>
      </w:r>
      <w:r>
        <w:rPr>
          <w:rFonts w:ascii="Times New Roman" w:hAnsi="Times New Roman" w:cs="Times New Roman"/>
        </w:rPr>
        <w:t xml:space="preserve">Устав муниципального бюджетного дошкольного  образовательного учреждения «Детский сад комбинированного вида </w:t>
      </w:r>
      <w:r>
        <w:rPr>
          <w:rFonts w:ascii="Times New Roman" w:hAnsi="Times New Roman" w:cs="Times New Roman"/>
          <w:lang w:eastAsia="en-US"/>
        </w:rPr>
        <w:t>№ 82 «Подсолнушек</w:t>
      </w:r>
      <w:r>
        <w:rPr>
          <w:rFonts w:ascii="Times New Roman" w:hAnsi="Times New Roman" w:cs="Times New Roman"/>
        </w:rPr>
        <w:t>».</w:t>
      </w:r>
    </w:p>
    <w:p w:rsidR="0030243C" w:rsidRDefault="00643EBC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Образовательная программа дошкольного образования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муниципального бюджетного дошкольного образовательного учреждения «Детский сад комбинированного вида </w:t>
      </w:r>
      <w:r>
        <w:rPr>
          <w:rFonts w:ascii="Times New Roman" w:hAnsi="Times New Roman" w:cs="Times New Roman"/>
          <w:lang w:eastAsia="en-US"/>
        </w:rPr>
        <w:t>№ 82 «Подсолнушек</w:t>
      </w:r>
      <w:r>
        <w:rPr>
          <w:rFonts w:ascii="Times New Roman" w:hAnsi="Times New Roman" w:cs="Times New Roman"/>
        </w:rPr>
        <w:t xml:space="preserve">». </w:t>
      </w:r>
    </w:p>
    <w:p w:rsidR="0030243C" w:rsidRDefault="00643EBC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-А</w:t>
      </w:r>
      <w:r>
        <w:rPr>
          <w:rFonts w:ascii="Times New Roman" w:eastAsia="SimSun" w:hAnsi="Times New Roman" w:cs="Times New Roman"/>
        </w:rPr>
        <w:t xml:space="preserve">даптированная образовательная программа дошкольного образования для обучающихся с тяжелыми нарушениями речи </w:t>
      </w:r>
      <w:r>
        <w:rPr>
          <w:rFonts w:ascii="Times New Roman" w:hAnsi="Times New Roman" w:cs="Times New Roman"/>
        </w:rPr>
        <w:t xml:space="preserve">муниципального бюджетного дошкольного образовательного учреждения «Детский сад комбинированного вида </w:t>
      </w:r>
      <w:r>
        <w:rPr>
          <w:rFonts w:ascii="Times New Roman" w:hAnsi="Times New Roman" w:cs="Times New Roman"/>
          <w:lang w:eastAsia="en-US"/>
        </w:rPr>
        <w:t>№ 82 «Подсолнушек</w:t>
      </w:r>
      <w:r>
        <w:rPr>
          <w:rFonts w:ascii="Times New Roman" w:hAnsi="Times New Roman" w:cs="Times New Roman"/>
        </w:rPr>
        <w:t xml:space="preserve">». </w:t>
      </w:r>
    </w:p>
    <w:p w:rsidR="0030243C" w:rsidRDefault="00643EB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Учебный план МБДОУ «Детский сад комбинированного вида </w:t>
      </w:r>
      <w:r>
        <w:rPr>
          <w:rFonts w:ascii="Times New Roman" w:hAnsi="Times New Roman" w:cs="Times New Roman"/>
          <w:lang w:eastAsia="en-US"/>
        </w:rPr>
        <w:t>№ 82 «Подсолнушек</w:t>
      </w:r>
      <w:r>
        <w:rPr>
          <w:rFonts w:ascii="Times New Roman" w:hAnsi="Times New Roman" w:cs="Times New Roman"/>
        </w:rPr>
        <w:t>» на 2023-2024 учебный год является нормативным актом, устанавливающим перечень образовательных областей и объем учебного времени, отводимого на проведение организованной образовательной деятельности. Они реализуются как в обязательной части программы, так и в части программы, формируемой участниками образовательного процесса.</w:t>
      </w:r>
    </w:p>
    <w:p w:rsidR="0030243C" w:rsidRDefault="00643EBC">
      <w:pPr>
        <w:pStyle w:val="ac"/>
        <w:shd w:val="clear" w:color="auto" w:fill="FFFFFF"/>
        <w:spacing w:before="0" w:beforeAutospacing="0" w:after="200" w:afterAutospacing="0" w:line="19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Учебный план составлен на основе образовательной программы дошкольного образования (далее – Программа), а</w:t>
      </w:r>
      <w:r>
        <w:rPr>
          <w:rFonts w:eastAsia="SimSun"/>
          <w:sz w:val="22"/>
          <w:szCs w:val="22"/>
        </w:rPr>
        <w:t>даптированной образовательной программы дошкольного образования для обучающихся с тяжелыми нарушениями речи</w:t>
      </w:r>
      <w:r>
        <w:rPr>
          <w:sz w:val="22"/>
          <w:szCs w:val="22"/>
        </w:rPr>
        <w:t xml:space="preserve"> муниципального бюджетного дошкольного образовательного учреждения «Детский сад комбинированного вида № 82 «Подсолнушек» г. Набережные Челны (далее – МБДОУ «Детский сад комбинированного вида № 82 «Подсолнушек») разработанный в соответствии с Федеральным государственным образовательным стандартом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</w:t>
      </w:r>
      <w:r>
        <w:rPr>
          <w:sz w:val="22"/>
          <w:szCs w:val="22"/>
        </w:rPr>
        <w:lastRenderedPageBreak/>
        <w:t>зарегистрировано в Минюсте России 6 февраля 2023 г., регистрационный № 72264) (далее – ФГОСДО) и федеральной образовательной программой дошкольного образования (утверждена приказом минпросвещения россии от 25 ноября 2022 г. № 1028, зарегистрировано в минюсте россии 28 декабря 2</w:t>
      </w:r>
      <w:r w:rsidR="00495C5C">
        <w:rPr>
          <w:sz w:val="22"/>
          <w:szCs w:val="22"/>
        </w:rPr>
        <w:t>022 г., регистрационный № 71847</w:t>
      </w:r>
      <w:r>
        <w:rPr>
          <w:sz w:val="22"/>
          <w:szCs w:val="22"/>
        </w:rPr>
        <w:t xml:space="preserve"> (далее – ФОП ДО), федеральной </w:t>
      </w:r>
      <w:r>
        <w:rPr>
          <w:rFonts w:eastAsia="Arial"/>
          <w:sz w:val="22"/>
          <w:szCs w:val="22"/>
          <w:shd w:val="clear" w:color="auto" w:fill="FFFFFF"/>
        </w:rPr>
        <w:t xml:space="preserve">адаптированной образовательной программой </w:t>
      </w:r>
      <w:r>
        <w:rPr>
          <w:color w:val="333333"/>
          <w:sz w:val="22"/>
          <w:szCs w:val="22"/>
          <w:shd w:val="clear" w:color="auto" w:fill="FFFFFF"/>
        </w:rPr>
        <w:t xml:space="preserve">дошкольного образования для обучающихся с ограниченными возможностями здоровья </w:t>
      </w:r>
      <w:r>
        <w:rPr>
          <w:sz w:val="22"/>
          <w:szCs w:val="22"/>
        </w:rPr>
        <w:t>утверждена приказом Минпросвещения России от 24 ноября 2022 г. № 102</w:t>
      </w:r>
      <w:r w:rsidR="00495C5C">
        <w:rPr>
          <w:sz w:val="22"/>
          <w:szCs w:val="22"/>
        </w:rPr>
        <w:t>2</w:t>
      </w:r>
      <w:r>
        <w:rPr>
          <w:sz w:val="22"/>
          <w:szCs w:val="22"/>
        </w:rPr>
        <w:t>, з</w:t>
      </w:r>
      <w:r>
        <w:rPr>
          <w:rFonts w:eastAsia="Arial"/>
          <w:sz w:val="22"/>
          <w:szCs w:val="22"/>
          <w:shd w:val="clear" w:color="auto" w:fill="FFFFFF"/>
        </w:rPr>
        <w:t xml:space="preserve">арегистрированно </w:t>
      </w:r>
      <w:r>
        <w:rPr>
          <w:sz w:val="22"/>
          <w:szCs w:val="22"/>
        </w:rPr>
        <w:t xml:space="preserve">в Минюсте России </w:t>
      </w:r>
      <w:r>
        <w:rPr>
          <w:rFonts w:eastAsia="Arial"/>
          <w:sz w:val="22"/>
          <w:szCs w:val="22"/>
          <w:shd w:val="clear" w:color="auto" w:fill="FFFFFF"/>
        </w:rPr>
        <w:t xml:space="preserve"> 2</w:t>
      </w:r>
      <w:r w:rsidR="00495C5C">
        <w:rPr>
          <w:rFonts w:eastAsia="Arial"/>
          <w:sz w:val="22"/>
          <w:szCs w:val="22"/>
          <w:shd w:val="clear" w:color="auto" w:fill="FFFFFF"/>
        </w:rPr>
        <w:t>7.01</w:t>
      </w:r>
      <w:r>
        <w:rPr>
          <w:rFonts w:eastAsia="Arial"/>
          <w:sz w:val="22"/>
          <w:szCs w:val="22"/>
          <w:shd w:val="clear" w:color="auto" w:fill="FFFFFF"/>
        </w:rPr>
        <w:t>.202</w:t>
      </w:r>
      <w:r w:rsidR="00495C5C">
        <w:rPr>
          <w:rFonts w:eastAsia="Arial"/>
          <w:sz w:val="22"/>
          <w:szCs w:val="22"/>
          <w:shd w:val="clear" w:color="auto" w:fill="FFFFFF"/>
        </w:rPr>
        <w:t>3</w:t>
      </w:r>
      <w:r>
        <w:rPr>
          <w:rFonts w:eastAsia="Arial"/>
          <w:sz w:val="22"/>
          <w:szCs w:val="22"/>
          <w:shd w:val="clear" w:color="auto" w:fill="FFFFFF"/>
        </w:rPr>
        <w:t xml:space="preserve"> № 72</w:t>
      </w:r>
      <w:r w:rsidR="00495C5C">
        <w:rPr>
          <w:rFonts w:eastAsia="Arial"/>
          <w:sz w:val="22"/>
          <w:szCs w:val="22"/>
          <w:shd w:val="clear" w:color="auto" w:fill="FFFFFF"/>
        </w:rPr>
        <w:t>149</w:t>
      </w:r>
      <w:r>
        <w:rPr>
          <w:rFonts w:eastAsia="Arial"/>
          <w:sz w:val="22"/>
          <w:szCs w:val="22"/>
          <w:shd w:val="clear" w:color="auto" w:fill="FFFFFF"/>
        </w:rPr>
        <w:t>( далее - ФАОП ДО)</w:t>
      </w:r>
    </w:p>
    <w:p w:rsidR="0030243C" w:rsidRDefault="00643EB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b/>
          <w:i/>
        </w:rPr>
        <w:t>Основная цель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>Регламентирование образовательной деятельности на ООД</w:t>
      </w:r>
    </w:p>
    <w:p w:rsidR="0030243C" w:rsidRDefault="00643EB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Задачи:</w:t>
      </w:r>
    </w:p>
    <w:p w:rsidR="0030243C" w:rsidRDefault="00643EB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определение образовательной направленности;</w:t>
      </w:r>
    </w:p>
    <w:p w:rsidR="0030243C" w:rsidRDefault="00643EB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установление видов, форм организации и количества ООД в неделю.</w:t>
      </w:r>
    </w:p>
    <w:p w:rsidR="0030243C" w:rsidRDefault="00643EB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Распределение организованной образовательной деятельности основано на принципах:</w:t>
      </w:r>
    </w:p>
    <w:p w:rsidR="0030243C" w:rsidRDefault="00643EB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соблюдения права воспитанников на дошкольное образование;</w:t>
      </w:r>
    </w:p>
    <w:p w:rsidR="0030243C" w:rsidRDefault="00643EB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дифференциации и вариативности, которое обеспечивает использование в педагогическом процессе модульный подход;</w:t>
      </w:r>
    </w:p>
    <w:p w:rsidR="0030243C" w:rsidRDefault="00643EB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соотношение между инвариантной (не более 60% от общего времени, отводимого на освоение </w:t>
      </w:r>
    </w:p>
    <w:p w:rsidR="0030243C" w:rsidRDefault="00643EB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образовательной программы дошкольного образования) и вариативной (не более 40 % от общего нормативного времени, отводимого на основании образовательной программы дошкольного образования) частями учебного плана;</w:t>
      </w:r>
    </w:p>
    <w:p w:rsidR="0030243C" w:rsidRDefault="00643EB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сохранение преемственности между инвариантной (обязательной) и вариативной частями;</w:t>
      </w:r>
    </w:p>
    <w:p w:rsidR="0030243C" w:rsidRDefault="00643EB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отражение специфики ДОУ;</w:t>
      </w:r>
    </w:p>
    <w:p w:rsidR="0030243C" w:rsidRDefault="00643EB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ориентирование на реализацию образовательной услуги. </w:t>
      </w:r>
    </w:p>
    <w:p w:rsidR="0030243C" w:rsidRDefault="00643EB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В работе с детьми используются различные формы работы: фронтальная, подгрупповая, индивидуальная. Они применяются в зависимости от возраста, уровня развития детей, сложности программного и дидактического материала. </w:t>
      </w:r>
    </w:p>
    <w:p w:rsidR="0030243C" w:rsidRDefault="00643EB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Формы организации ООД:</w:t>
      </w:r>
    </w:p>
    <w:p w:rsidR="0030243C" w:rsidRDefault="00643EBC">
      <w:pPr>
        <w:spacing w:after="0" w:line="240" w:lineRule="auto"/>
        <w:ind w:firstLineChars="300" w:firstLine="660"/>
        <w:rPr>
          <w:rFonts w:ascii="Times New Roman" w:eastAsia="SimSun" w:hAnsi="Times New Roman" w:cs="Times New Roman"/>
          <w:color w:val="000000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С 2 до 3 лет (подгрупповые); </w:t>
      </w:r>
    </w:p>
    <w:p w:rsidR="0030243C" w:rsidRDefault="00643EBC">
      <w:pPr>
        <w:spacing w:after="0" w:line="240" w:lineRule="auto"/>
        <w:ind w:firstLineChars="300" w:firstLine="660"/>
      </w:pPr>
      <w:r>
        <w:rPr>
          <w:rFonts w:ascii="Times New Roman" w:eastAsia="SimSun" w:hAnsi="Times New Roman" w:cs="Times New Roman"/>
          <w:color w:val="000000"/>
          <w:lang w:eastAsia="zh-CN" w:bidi="ar"/>
        </w:rPr>
        <w:t>С 3 до 7 лет (подгрупповые, фронтальные);</w:t>
      </w:r>
    </w:p>
    <w:p w:rsidR="0030243C" w:rsidRDefault="00643EB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МБДОУ «Детский сад комбинированного вида </w:t>
      </w:r>
      <w:r>
        <w:rPr>
          <w:rFonts w:ascii="Times New Roman" w:hAnsi="Times New Roman" w:cs="Times New Roman"/>
          <w:lang w:eastAsia="en-US"/>
        </w:rPr>
        <w:t>№ 82 «Подсолнушек</w:t>
      </w:r>
      <w:r>
        <w:rPr>
          <w:rFonts w:ascii="Times New Roman" w:hAnsi="Times New Roman" w:cs="Times New Roman"/>
        </w:rPr>
        <w:t xml:space="preserve">» работает в режиме пятидневной рабочей недели, 12 - часовым режимом пребывания детей. В дошкольном образовательном учреждении функционирует 12 групп: </w:t>
      </w:r>
    </w:p>
    <w:p w:rsidR="0030243C" w:rsidRDefault="00643EB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группа раннего возраста (2-3 года) – 1 группа;</w:t>
      </w:r>
    </w:p>
    <w:p w:rsidR="0030243C" w:rsidRDefault="00643EB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младшая группа (3 – 4 года) – 2 группы;</w:t>
      </w:r>
    </w:p>
    <w:p w:rsidR="0030243C" w:rsidRDefault="00643EB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средняя группа (4 – 5 лет) – </w:t>
      </w:r>
      <w:r w:rsidR="004D284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группа;</w:t>
      </w:r>
    </w:p>
    <w:p w:rsidR="0030243C" w:rsidRDefault="00643EB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старшая группа (5 – 6 лет) – 3 группы;</w:t>
      </w:r>
    </w:p>
    <w:p w:rsidR="0030243C" w:rsidRDefault="00643EBC">
      <w:pPr>
        <w:spacing w:after="0" w:line="240" w:lineRule="auto"/>
        <w:ind w:firstLine="426"/>
        <w:contextualSpacing/>
        <w:jc w:val="both"/>
        <w:rPr>
          <w:rStyle w:val="FontStyle11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- подготовительная к школе группа (6 – 7лет) – </w:t>
      </w:r>
      <w:r w:rsidR="004D284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групп.</w:t>
      </w:r>
      <w:r>
        <w:rPr>
          <w:rStyle w:val="FontStyle11"/>
          <w:b w:val="0"/>
          <w:sz w:val="22"/>
          <w:szCs w:val="22"/>
        </w:rPr>
        <w:t xml:space="preserve">    </w:t>
      </w:r>
    </w:p>
    <w:p w:rsidR="0030243C" w:rsidRDefault="00643EBC">
      <w:pPr>
        <w:pStyle w:val="Style6"/>
        <w:widowControl/>
        <w:spacing w:line="240" w:lineRule="auto"/>
        <w:ind w:firstLine="426"/>
        <w:jc w:val="both"/>
        <w:rPr>
          <w:rStyle w:val="FontStyle11"/>
          <w:sz w:val="22"/>
          <w:szCs w:val="22"/>
        </w:rPr>
      </w:pPr>
      <w:r>
        <w:rPr>
          <w:rStyle w:val="FontStyle11"/>
          <w:sz w:val="22"/>
          <w:szCs w:val="22"/>
        </w:rPr>
        <w:t xml:space="preserve">Продолжительность организованной образовательной деятельности составляет: </w:t>
      </w:r>
    </w:p>
    <w:p w:rsidR="0030243C" w:rsidRDefault="00643EBC">
      <w:pPr>
        <w:pStyle w:val="Style6"/>
        <w:widowControl/>
        <w:spacing w:line="240" w:lineRule="auto"/>
        <w:ind w:firstLine="426"/>
        <w:jc w:val="both"/>
        <w:rPr>
          <w:rStyle w:val="FontStyle11"/>
          <w:b w:val="0"/>
          <w:sz w:val="22"/>
          <w:szCs w:val="22"/>
        </w:rPr>
      </w:pPr>
      <w:r>
        <w:rPr>
          <w:rStyle w:val="FontStyle11"/>
          <w:b w:val="0"/>
          <w:sz w:val="22"/>
          <w:szCs w:val="22"/>
        </w:rPr>
        <w:t>- в группе раннего возраста –  10 минут</w:t>
      </w:r>
    </w:p>
    <w:p w:rsidR="0030243C" w:rsidRDefault="00643E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- в младшей группе –  15 минут</w:t>
      </w:r>
    </w:p>
    <w:p w:rsidR="0030243C" w:rsidRDefault="00643E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в средней группе -  20 минут.</w:t>
      </w:r>
    </w:p>
    <w:p w:rsidR="0030243C" w:rsidRDefault="00643E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в старшей группе -  25 мин.</w:t>
      </w:r>
    </w:p>
    <w:p w:rsidR="0030243C" w:rsidRDefault="00643E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в подготовительной группе -  30 мин.</w:t>
      </w:r>
    </w:p>
    <w:p w:rsidR="0030243C" w:rsidRDefault="00643EB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Начало учебного года – 01 сентября 202</w:t>
      </w:r>
      <w:r w:rsidR="004D284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г., конец учебного года - 31 мая 202</w:t>
      </w:r>
      <w:r w:rsidR="004D2842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года.</w:t>
      </w:r>
    </w:p>
    <w:p w:rsidR="0030243C" w:rsidRDefault="00643EB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>Количество учебных недель в год – 37.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</w:p>
    <w:p w:rsidR="0030243C" w:rsidRDefault="00643EB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pacing w:val="-2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Каникулярное время: с 1 по 8 января.</w:t>
      </w:r>
    </w:p>
    <w:p w:rsidR="0030243C" w:rsidRDefault="00643EB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pacing w:val="-2"/>
          <w:lang w:eastAsia="en-US"/>
        </w:rPr>
      </w:pPr>
      <w:r>
        <w:rPr>
          <w:rFonts w:ascii="Times New Roman" w:hAnsi="Times New Roman" w:cs="Times New Roman"/>
        </w:rPr>
        <w:t>Учебный план определяет организацию воспитательно-образовательного процесса в учреждении и структуру образовательной программы дошкольного образования, реализуемой в ДОУ.</w:t>
      </w:r>
    </w:p>
    <w:p w:rsidR="0030243C" w:rsidRDefault="00643EB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pacing w:val="-2"/>
          <w:lang w:eastAsia="en-US"/>
        </w:rPr>
      </w:pPr>
      <w:r>
        <w:rPr>
          <w:rFonts w:ascii="Times New Roman" w:hAnsi="Times New Roman" w:cs="Times New Roman"/>
          <w:b/>
        </w:rPr>
        <w:t>Программа состоит из двух частей:</w:t>
      </w:r>
    </w:p>
    <w:p w:rsidR="0030243C" w:rsidRDefault="00643EB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инвариантной (обязательной) части;</w:t>
      </w:r>
    </w:p>
    <w:p w:rsidR="0030243C" w:rsidRDefault="00643EB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вариативной части.</w:t>
      </w:r>
    </w:p>
    <w:p w:rsidR="0030243C" w:rsidRDefault="00643EB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Учебная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 </w:t>
      </w:r>
    </w:p>
    <w:p w:rsidR="0030243C" w:rsidRDefault="00643EB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учебный план включены пять направлений, обеспечивающие познавательное, речевое, социально - коммуникативное, художественно-эстетическое и физическое развитие воспитанников.</w:t>
      </w:r>
    </w:p>
    <w:p w:rsidR="0030243C" w:rsidRDefault="00643EB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Организованная образовательная деятельность по музыке, физической культуре проводится круглогодично.</w:t>
      </w:r>
    </w:p>
    <w:p w:rsidR="0030243C" w:rsidRDefault="00643EB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 время каникул организуется активный отдых детей, проводятся мероприятия художественно-эстетического и физкультурно-оздоровительного развлекательных циклов.</w:t>
      </w:r>
    </w:p>
    <w:p w:rsidR="0030243C" w:rsidRDefault="00643EB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Вариативная часть в учебном плане расширяет область образовательных услуг для воспитанников.</w:t>
      </w:r>
    </w:p>
    <w:p w:rsidR="0030243C" w:rsidRDefault="00643EB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 деятельностью.</w:t>
      </w:r>
    </w:p>
    <w:p w:rsidR="0030243C" w:rsidRDefault="00643E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color w:val="000000" w:themeColor="text1"/>
          <w:lang w:eastAsia="en-US"/>
        </w:rPr>
      </w:pPr>
      <w:r>
        <w:rPr>
          <w:rFonts w:ascii="Times New Roman" w:hAnsi="Times New Roman" w:cs="Times New Roman"/>
        </w:rPr>
        <w:t xml:space="preserve">Общая учебная нагрузка (организованная образовательная деятельность) инвариантной и вариативной частей </w:t>
      </w:r>
      <w:r>
        <w:rPr>
          <w:rFonts w:ascii="Times New Roman" w:hAnsi="Times New Roman" w:cs="Times New Roman"/>
          <w:color w:val="000000" w:themeColor="text1"/>
        </w:rPr>
        <w:t xml:space="preserve">плана по всем направлениям развития соответствуют требованиям </w:t>
      </w:r>
      <w:r>
        <w:rPr>
          <w:rFonts w:ascii="Times New Roman" w:eastAsiaTheme="minorHAnsi" w:hAnsi="Times New Roman" w:cs="Times New Roman"/>
          <w:color w:val="000000" w:themeColor="text1"/>
          <w:lang w:eastAsia="en-US"/>
        </w:rPr>
        <w:t xml:space="preserve">СанПиН 1.2.3685-21 от 24.03.2021г. </w:t>
      </w:r>
    </w:p>
    <w:p w:rsidR="0030243C" w:rsidRDefault="0030243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color w:val="000000" w:themeColor="text1"/>
          <w:lang w:eastAsia="en-US"/>
        </w:rPr>
      </w:pPr>
    </w:p>
    <w:p w:rsidR="0030243C" w:rsidRDefault="00643EBC">
      <w:pPr>
        <w:pStyle w:val="ac"/>
        <w:spacing w:before="0" w:beforeAutospacing="0" w:after="0" w:afterAutospacing="0"/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Обучение русскому языку начинается с младших групп (3 – 4 года) с детьми татарской национальности и проводится воспитателем по обучению русскому языку 1 раз в неделю в форме игры в рамках режима дня. Начиная со средней группы вводится обучение русскому языку на специально организованных занятиях и в режимных моментах:</w:t>
      </w:r>
    </w:p>
    <w:p w:rsidR="0030243C" w:rsidRDefault="00643EBC">
      <w:pPr>
        <w:pStyle w:val="ac"/>
        <w:spacing w:before="0" w:beforeAutospacing="0" w:after="0" w:afterAutospacing="0"/>
        <w:ind w:firstLineChars="200" w:firstLine="44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в средних группах – 1 занятие в сетке занятий, 1 – в режимных моментах.</w:t>
      </w:r>
    </w:p>
    <w:p w:rsidR="0030243C" w:rsidRDefault="00643EBC">
      <w:pPr>
        <w:pStyle w:val="ac"/>
        <w:spacing w:before="0" w:beforeAutospacing="0" w:after="0" w:afterAutospacing="0"/>
        <w:ind w:firstLineChars="200" w:firstLine="44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в старших группах – 2 занятия в сетке занятий, 1 – в режимных моментах;</w:t>
      </w:r>
    </w:p>
    <w:p w:rsidR="0030243C" w:rsidRDefault="00643EBC">
      <w:pPr>
        <w:pStyle w:val="ac"/>
        <w:spacing w:before="0" w:beforeAutospacing="0" w:after="0" w:afterAutospacing="0"/>
        <w:ind w:firstLineChars="200" w:firstLine="44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в старших логопедических группах -1 занятие в сетке занятий;</w:t>
      </w:r>
    </w:p>
    <w:p w:rsidR="0030243C" w:rsidRDefault="00643EBC">
      <w:pPr>
        <w:pStyle w:val="ac"/>
        <w:spacing w:before="0" w:beforeAutospacing="0" w:after="0" w:afterAutospacing="0"/>
        <w:ind w:firstLineChars="200" w:firstLine="44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в подготовительных к школе группах – 3 занятия в сетке занятий;</w:t>
      </w:r>
    </w:p>
    <w:p w:rsidR="0030243C" w:rsidRDefault="00643EBC">
      <w:pPr>
        <w:pStyle w:val="Default"/>
        <w:ind w:firstLineChars="200" w:firstLine="44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в подготовительных логопедических к школе группах – 2 занятия в сетке занятий;</w:t>
      </w:r>
    </w:p>
    <w:p w:rsidR="0030243C" w:rsidRDefault="00643EB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 деятельности взрослых и детей по реализации и освоение основной образовательной программы ДОУ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</w:t>
      </w:r>
    </w:p>
    <w:p w:rsidR="0030243C" w:rsidRDefault="0030243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30243C" w:rsidRDefault="00643E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</w:p>
    <w:p w:rsidR="0030243C" w:rsidRDefault="003024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094" w:type="dxa"/>
        <w:tblInd w:w="-2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617"/>
        <w:gridCol w:w="908"/>
        <w:gridCol w:w="999"/>
        <w:gridCol w:w="992"/>
        <w:gridCol w:w="993"/>
        <w:gridCol w:w="1134"/>
        <w:gridCol w:w="992"/>
        <w:gridCol w:w="1130"/>
        <w:gridCol w:w="25"/>
        <w:gridCol w:w="972"/>
        <w:gridCol w:w="1134"/>
        <w:gridCol w:w="2461"/>
      </w:tblGrid>
      <w:tr w:rsidR="004D2842" w:rsidTr="004D2842">
        <w:trPr>
          <w:gridAfter w:val="1"/>
          <w:wAfter w:w="2461" w:type="dxa"/>
          <w:trHeight w:val="1147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Виды непосредственной</w:t>
            </w:r>
          </w:p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образовательной</w:t>
            </w:r>
          </w:p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деятельности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Группа раннего возраста</w:t>
            </w:r>
          </w:p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2-3 года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Младшая</w:t>
            </w:r>
          </w:p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группа</w:t>
            </w:r>
          </w:p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3-4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Средняя</w:t>
            </w:r>
          </w:p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группа</w:t>
            </w:r>
          </w:p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4-5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Средняя</w:t>
            </w:r>
          </w:p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группа</w:t>
            </w:r>
          </w:p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4-5 лет</w:t>
            </w:r>
          </w:p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ТНР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Старшая</w:t>
            </w:r>
          </w:p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группа</w:t>
            </w:r>
          </w:p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5 - 6 лет</w:t>
            </w:r>
          </w:p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Старшая</w:t>
            </w:r>
          </w:p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логопедическая группа ОНР</w:t>
            </w:r>
          </w:p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5 - 6 лет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 -</w:t>
            </w:r>
          </w:p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вительная</w:t>
            </w:r>
          </w:p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 школе</w:t>
            </w:r>
          </w:p>
          <w:p w:rsidR="004D2842" w:rsidRDefault="004D2842" w:rsidP="004D2842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группа</w:t>
            </w:r>
          </w:p>
          <w:p w:rsidR="004D2842" w:rsidRDefault="004D2842" w:rsidP="004D2842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6-7 лет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Подгото-вительная</w:t>
            </w:r>
          </w:p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логопеди-ческая</w:t>
            </w:r>
          </w:p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группа</w:t>
            </w:r>
          </w:p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w w:val="98"/>
                <w:sz w:val="20"/>
                <w:szCs w:val="20"/>
              </w:rPr>
              <w:t>ОНР</w:t>
            </w:r>
          </w:p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Подгото-вительная</w:t>
            </w:r>
          </w:p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логопеди-ческая</w:t>
            </w:r>
          </w:p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группа</w:t>
            </w:r>
          </w:p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w w:val="98"/>
                <w:sz w:val="20"/>
                <w:szCs w:val="20"/>
              </w:rPr>
              <w:t>ФФН</w:t>
            </w:r>
          </w:p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6-7 лет</w:t>
            </w:r>
          </w:p>
        </w:tc>
      </w:tr>
      <w:tr w:rsidR="004D2842" w:rsidTr="004D2842">
        <w:trPr>
          <w:gridAfter w:val="1"/>
          <w:wAfter w:w="2461" w:type="dxa"/>
          <w:trHeight w:val="163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90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D2842" w:rsidRDefault="004D2842" w:rsidP="004D2842">
            <w:pPr>
              <w:spacing w:after="0" w:line="243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99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D2842" w:rsidRDefault="004D2842" w:rsidP="004D2842">
            <w:pPr>
              <w:spacing w:after="0" w:line="243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D2842" w:rsidRDefault="004D2842" w:rsidP="004D2842">
            <w:pPr>
              <w:spacing w:after="0" w:line="243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99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D2842" w:rsidRDefault="004D2842" w:rsidP="004D2842">
            <w:pPr>
              <w:spacing w:after="0" w:line="243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3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</w:tr>
      <w:tr w:rsidR="004D2842" w:rsidTr="004D2842">
        <w:trPr>
          <w:gridAfter w:val="1"/>
          <w:wAfter w:w="2461" w:type="dxa"/>
          <w:trHeight w:val="163"/>
        </w:trPr>
        <w:tc>
          <w:tcPr>
            <w:tcW w:w="9499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  <w:p w:rsidR="004D2842" w:rsidRDefault="004D2842" w:rsidP="004D2842">
            <w:pPr>
              <w:spacing w:after="0" w:line="24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3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2842" w:rsidTr="004D2842">
        <w:trPr>
          <w:gridAfter w:val="1"/>
          <w:wAfter w:w="2461" w:type="dxa"/>
          <w:trHeight w:val="148"/>
        </w:trPr>
        <w:tc>
          <w:tcPr>
            <w:tcW w:w="94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Образовательная область «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Речевое развитие»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4D2842" w:rsidTr="004D2842">
        <w:trPr>
          <w:gridAfter w:val="1"/>
          <w:wAfter w:w="2461" w:type="dxa"/>
          <w:trHeight w:val="252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Обучение грамоте</w:t>
            </w:r>
          </w:p>
        </w:tc>
        <w:tc>
          <w:tcPr>
            <w:tcW w:w="908" w:type="dxa"/>
            <w:tcBorders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  <w:t>-</w:t>
            </w:r>
          </w:p>
        </w:tc>
        <w:tc>
          <w:tcPr>
            <w:tcW w:w="999" w:type="dxa"/>
            <w:tcBorders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0"/>
                <w:szCs w:val="20"/>
              </w:rPr>
              <w:t>1</w:t>
            </w:r>
          </w:p>
        </w:tc>
        <w:tc>
          <w:tcPr>
            <w:tcW w:w="25" w:type="dxa"/>
            <w:tcBorders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4D2842" w:rsidTr="004D2842">
        <w:trPr>
          <w:gridAfter w:val="1"/>
          <w:wAfter w:w="2461" w:type="dxa"/>
          <w:trHeight w:val="252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908" w:type="dxa"/>
            <w:tcBorders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0"/>
                <w:szCs w:val="20"/>
              </w:rPr>
              <w:t>-</w:t>
            </w:r>
          </w:p>
        </w:tc>
        <w:tc>
          <w:tcPr>
            <w:tcW w:w="25" w:type="dxa"/>
            <w:tcBorders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-</w:t>
            </w: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4D2842" w:rsidTr="004D2842">
        <w:trPr>
          <w:gridAfter w:val="1"/>
          <w:wAfter w:w="2461" w:type="dxa"/>
          <w:trHeight w:val="1234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Речевое развитие</w:t>
            </w:r>
          </w:p>
          <w:p w:rsidR="004D2842" w:rsidRDefault="004D2842" w:rsidP="004D2842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(+ обучение грамоте в подготовительной логопедической группе ФФН)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-</w:t>
            </w:r>
          </w:p>
        </w:tc>
      </w:tr>
      <w:tr w:rsidR="004D2842" w:rsidTr="004D2842">
        <w:trPr>
          <w:gridAfter w:val="1"/>
          <w:wAfter w:w="2461" w:type="dxa"/>
          <w:trHeight w:val="408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Логопедическая ООД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81"/>
                <w:sz w:val="20"/>
                <w:szCs w:val="20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3</w:t>
            </w:r>
          </w:p>
        </w:tc>
      </w:tr>
      <w:tr w:rsidR="004D2842" w:rsidTr="004D2842">
        <w:trPr>
          <w:gridAfter w:val="1"/>
          <w:wAfter w:w="2461" w:type="dxa"/>
          <w:trHeight w:val="416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Обучение русскому языку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0"/>
                <w:szCs w:val="20"/>
              </w:rPr>
              <w:t>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</w:tr>
      <w:tr w:rsidR="004D2842" w:rsidTr="004D2842">
        <w:trPr>
          <w:gridAfter w:val="1"/>
          <w:wAfter w:w="2461" w:type="dxa"/>
          <w:trHeight w:val="47"/>
        </w:trPr>
        <w:tc>
          <w:tcPr>
            <w:tcW w:w="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762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Образовательная область «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Познавательное развитие»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4D2842" w:rsidTr="004D2842">
        <w:trPr>
          <w:gridAfter w:val="1"/>
          <w:wAfter w:w="2461" w:type="dxa"/>
          <w:trHeight w:val="537"/>
        </w:trPr>
        <w:tc>
          <w:tcPr>
            <w:tcW w:w="135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элементарных</w:t>
            </w:r>
          </w:p>
          <w:p w:rsidR="004D2842" w:rsidRDefault="004D2842" w:rsidP="004D2842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математических</w:t>
            </w:r>
          </w:p>
          <w:p w:rsidR="004D2842" w:rsidRDefault="004D2842" w:rsidP="004D2842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представлений</w:t>
            </w:r>
          </w:p>
        </w:tc>
        <w:tc>
          <w:tcPr>
            <w:tcW w:w="908" w:type="dxa"/>
            <w:tcBorders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0"/>
                <w:szCs w:val="20"/>
              </w:rPr>
              <w:t>2</w:t>
            </w:r>
          </w:p>
        </w:tc>
        <w:tc>
          <w:tcPr>
            <w:tcW w:w="99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</w:tr>
      <w:tr w:rsidR="004D2842" w:rsidTr="004D2842">
        <w:trPr>
          <w:gridAfter w:val="1"/>
          <w:wAfter w:w="2461" w:type="dxa"/>
          <w:trHeight w:val="474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целостной</w:t>
            </w:r>
          </w:p>
          <w:p w:rsidR="004D2842" w:rsidRDefault="004D2842" w:rsidP="004D2842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картины мира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</w:tr>
      <w:tr w:rsidR="004D2842" w:rsidTr="004D2842">
        <w:trPr>
          <w:gridAfter w:val="1"/>
          <w:wAfter w:w="2461" w:type="dxa"/>
          <w:trHeight w:val="228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Конструирование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0,5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-</w:t>
            </w:r>
          </w:p>
        </w:tc>
      </w:tr>
      <w:tr w:rsidR="004D2842" w:rsidTr="004D2842">
        <w:trPr>
          <w:gridAfter w:val="1"/>
          <w:wAfter w:w="2461" w:type="dxa"/>
          <w:trHeight w:val="19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7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Образовательная область «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Художественно-эстетическое  развитие»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4D2842" w:rsidTr="004D2842">
        <w:trPr>
          <w:gridAfter w:val="1"/>
          <w:wAfter w:w="2461" w:type="dxa"/>
          <w:trHeight w:val="205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0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</w:tr>
      <w:tr w:rsidR="004D2842" w:rsidTr="004D2842">
        <w:trPr>
          <w:gridAfter w:val="1"/>
          <w:wAfter w:w="2461" w:type="dxa"/>
          <w:trHeight w:val="193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3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4D2842" w:rsidTr="004D2842">
        <w:trPr>
          <w:gridAfter w:val="1"/>
          <w:wAfter w:w="2461" w:type="dxa"/>
          <w:trHeight w:val="193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1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3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4D2842" w:rsidTr="004D2842">
        <w:trPr>
          <w:trHeight w:val="193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  <w:tc>
          <w:tcPr>
            <w:tcW w:w="2461" w:type="dxa"/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2842" w:rsidTr="004D2842">
        <w:trPr>
          <w:gridAfter w:val="1"/>
          <w:wAfter w:w="2461" w:type="dxa"/>
          <w:trHeight w:val="19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7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w w:val="9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Образовательная область «Физическое развитие»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4D2842" w:rsidTr="004D2842">
        <w:trPr>
          <w:gridAfter w:val="1"/>
          <w:wAfter w:w="2461" w:type="dxa"/>
          <w:trHeight w:val="195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</w:tr>
      <w:tr w:rsidR="004D2842" w:rsidTr="004D2842">
        <w:trPr>
          <w:gridAfter w:val="1"/>
          <w:wAfter w:w="2461" w:type="dxa"/>
          <w:trHeight w:val="195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2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Физкультура на воздухе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</w:tr>
      <w:tr w:rsidR="004D2842" w:rsidTr="004D2842">
        <w:trPr>
          <w:gridAfter w:val="1"/>
          <w:wAfter w:w="2461" w:type="dxa"/>
          <w:trHeight w:val="195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842" w:rsidRDefault="004D2842" w:rsidP="004D2842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Плавание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</w:tr>
      <w:tr w:rsidR="004D2842" w:rsidTr="004D2842">
        <w:trPr>
          <w:gridAfter w:val="1"/>
          <w:wAfter w:w="2461" w:type="dxa"/>
          <w:trHeight w:val="477"/>
        </w:trPr>
        <w:tc>
          <w:tcPr>
            <w:tcW w:w="135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D2842" w:rsidRDefault="004D2842" w:rsidP="004D2842">
            <w:pPr>
              <w:spacing w:after="0" w:line="242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Итого </w:t>
            </w:r>
          </w:p>
          <w:p w:rsidR="004D2842" w:rsidRDefault="004D2842" w:rsidP="004D2842">
            <w:pPr>
              <w:spacing w:after="0" w:line="242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(занятий/ минут)</w:t>
            </w:r>
          </w:p>
        </w:tc>
        <w:tc>
          <w:tcPr>
            <w:tcW w:w="908" w:type="dxa"/>
            <w:tcBorders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10/100</w:t>
            </w:r>
          </w:p>
        </w:tc>
        <w:tc>
          <w:tcPr>
            <w:tcW w:w="999" w:type="dxa"/>
            <w:tcBorders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10/150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10/200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10/200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14/350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14/350</w:t>
            </w: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  <w:t>15/450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15/450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15/450</w:t>
            </w:r>
          </w:p>
        </w:tc>
      </w:tr>
      <w:tr w:rsidR="004D2842" w:rsidTr="004D2842">
        <w:trPr>
          <w:gridAfter w:val="1"/>
          <w:wAfter w:w="2461" w:type="dxa"/>
          <w:trHeight w:val="210"/>
        </w:trPr>
        <w:tc>
          <w:tcPr>
            <w:tcW w:w="135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D2842" w:rsidRDefault="004D2842" w:rsidP="004D2842">
            <w:pPr>
              <w:spacing w:after="0" w:line="242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8" w:type="dxa"/>
            <w:tcBorders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  <w:tcBorders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</w:p>
        </w:tc>
      </w:tr>
      <w:tr w:rsidR="004D2842" w:rsidTr="004D2842">
        <w:trPr>
          <w:gridAfter w:val="1"/>
          <w:wAfter w:w="2461" w:type="dxa"/>
          <w:trHeight w:val="477"/>
        </w:trPr>
        <w:tc>
          <w:tcPr>
            <w:tcW w:w="135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D2842" w:rsidRDefault="004D2842" w:rsidP="004D2842">
            <w:pPr>
              <w:spacing w:after="0" w:line="242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Дополнительные кружковые занятия</w:t>
            </w:r>
          </w:p>
        </w:tc>
        <w:tc>
          <w:tcPr>
            <w:tcW w:w="908" w:type="dxa"/>
            <w:tcBorders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9" w:type="dxa"/>
            <w:tcBorders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  <w:t>2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2</w:t>
            </w:r>
          </w:p>
        </w:tc>
      </w:tr>
      <w:tr w:rsidR="004D2842" w:rsidTr="00E00286">
        <w:trPr>
          <w:gridAfter w:val="1"/>
          <w:wAfter w:w="2461" w:type="dxa"/>
          <w:trHeight w:val="196"/>
        </w:trPr>
        <w:tc>
          <w:tcPr>
            <w:tcW w:w="10633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Организованная образовательная деятельность в режимные моменты</w:t>
            </w:r>
          </w:p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842" w:rsidTr="00E55088">
        <w:trPr>
          <w:gridAfter w:val="1"/>
          <w:wAfter w:w="2461" w:type="dxa"/>
          <w:trHeight w:val="142"/>
        </w:trPr>
        <w:tc>
          <w:tcPr>
            <w:tcW w:w="106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Образовательная область «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Познавательное развитие»</w:t>
            </w:r>
          </w:p>
        </w:tc>
      </w:tr>
      <w:tr w:rsidR="004D2842" w:rsidTr="004D2842">
        <w:trPr>
          <w:gridAfter w:val="1"/>
          <w:wAfter w:w="2461" w:type="dxa"/>
          <w:trHeight w:val="293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Конструирование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</w:p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</w:p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</w:p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w w:val="90"/>
              </w:rPr>
            </w:pPr>
          </w:p>
          <w:p w:rsidR="004D2842" w:rsidRDefault="004D2842" w:rsidP="004D2842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w w:val="90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</w:rPr>
              <w:t>1</w:t>
            </w:r>
          </w:p>
        </w:tc>
      </w:tr>
      <w:tr w:rsidR="004D2842" w:rsidTr="004D2842">
        <w:trPr>
          <w:gridAfter w:val="1"/>
          <w:wAfter w:w="2461" w:type="dxa"/>
          <w:trHeight w:val="581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Познавательно-</w:t>
            </w:r>
          </w:p>
          <w:p w:rsidR="004D2842" w:rsidRDefault="004D2842" w:rsidP="004D2842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исследовательская</w:t>
            </w:r>
          </w:p>
          <w:p w:rsidR="004D2842" w:rsidRDefault="004D2842" w:rsidP="004D2842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</w:p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</w:p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</w:p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</w:p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</w:p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</w:p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</w:p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</w:p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</w:p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</w:p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</w:p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</w:p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</w:p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</w:tr>
      <w:tr w:rsidR="004D2842" w:rsidTr="004D2842">
        <w:trPr>
          <w:gridAfter w:val="1"/>
          <w:wAfter w:w="2461" w:type="dxa"/>
          <w:trHeight w:val="210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3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3" w:lineRule="exact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3" w:lineRule="exact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</w:tr>
      <w:tr w:rsidR="004D2842" w:rsidTr="004D2842">
        <w:trPr>
          <w:gridAfter w:val="1"/>
          <w:wAfter w:w="2461" w:type="dxa"/>
          <w:trHeight w:val="210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Познавательное развитие-</w:t>
            </w:r>
          </w:p>
          <w:p w:rsidR="004D2842" w:rsidRDefault="004D2842" w:rsidP="004D2842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целостной</w:t>
            </w:r>
          </w:p>
          <w:p w:rsidR="004D2842" w:rsidRDefault="004D2842" w:rsidP="004D2842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картины мира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</w:pPr>
          </w:p>
          <w:p w:rsidR="004D2842" w:rsidRDefault="004D2842" w:rsidP="004D2842">
            <w:pPr>
              <w:spacing w:after="0" w:line="242" w:lineRule="exact"/>
              <w:ind w:right="50"/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</w:pPr>
          </w:p>
          <w:p w:rsidR="004D2842" w:rsidRDefault="004D2842" w:rsidP="004D2842">
            <w:pPr>
              <w:spacing w:after="0" w:line="242" w:lineRule="exact"/>
              <w:ind w:right="50"/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</w:pPr>
          </w:p>
          <w:p w:rsidR="004D2842" w:rsidRDefault="004D2842" w:rsidP="004D2842">
            <w:pPr>
              <w:spacing w:after="0" w:line="242" w:lineRule="exact"/>
              <w:ind w:right="50"/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</w:pPr>
          </w:p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</w:pPr>
          </w:p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</w:pPr>
          </w:p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</w:pPr>
          </w:p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</w:pPr>
          </w:p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</w:pPr>
          </w:p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</w:pPr>
          </w:p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</w:pPr>
          </w:p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</w:pPr>
          </w:p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81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</w:rPr>
            </w:pPr>
          </w:p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</w:rPr>
            </w:pPr>
          </w:p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</w:rPr>
            </w:pPr>
          </w:p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</w:rPr>
            </w:pPr>
          </w:p>
          <w:p w:rsidR="004D2842" w:rsidRDefault="004D2842" w:rsidP="004D2842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</w:rPr>
            </w:pPr>
            <w:r>
              <w:rPr>
                <w:rFonts w:ascii="Times New Roman" w:eastAsia="Times New Roman" w:hAnsi="Times New Roman" w:cs="Times New Roman"/>
                <w:w w:val="81"/>
              </w:rPr>
              <w:t>1</w:t>
            </w:r>
          </w:p>
        </w:tc>
      </w:tr>
      <w:tr w:rsidR="004D2842" w:rsidTr="004D2842">
        <w:trPr>
          <w:gridAfter w:val="1"/>
          <w:wAfter w:w="2461" w:type="dxa"/>
          <w:trHeight w:val="23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7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Образовательная область «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Речевое развитие»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4D2842" w:rsidTr="004D2842">
        <w:trPr>
          <w:gridAfter w:val="1"/>
          <w:wAfter w:w="2461" w:type="dxa"/>
          <w:trHeight w:val="210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Обучение русскому </w:t>
            </w:r>
          </w:p>
          <w:p w:rsidR="004D2842" w:rsidRDefault="004D2842" w:rsidP="004D2842">
            <w:pPr>
              <w:spacing w:after="0" w:line="241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языку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D2842" w:rsidTr="004D2842">
        <w:trPr>
          <w:gridAfter w:val="1"/>
          <w:wAfter w:w="2461" w:type="dxa"/>
          <w:trHeight w:val="210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4D2842" w:rsidTr="004D2842">
        <w:trPr>
          <w:gridAfter w:val="1"/>
          <w:wAfter w:w="2461" w:type="dxa"/>
          <w:trHeight w:val="21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7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Образовательная область «Социально-коммуникативное развитие»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4D2842" w:rsidTr="004D2842">
        <w:trPr>
          <w:gridAfter w:val="1"/>
          <w:wAfter w:w="2461" w:type="dxa"/>
          <w:trHeight w:val="210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деятельность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4D2842" w:rsidTr="004D2842">
        <w:trPr>
          <w:gridAfter w:val="1"/>
          <w:wAfter w:w="2461" w:type="dxa"/>
          <w:trHeight w:val="210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Ручной труд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4D2842" w:rsidTr="004D2842">
        <w:trPr>
          <w:gridAfter w:val="1"/>
          <w:wAfter w:w="2461" w:type="dxa"/>
          <w:trHeight w:val="199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4D2842" w:rsidTr="004D2842">
        <w:trPr>
          <w:gridAfter w:val="1"/>
          <w:wAfter w:w="2461" w:type="dxa"/>
          <w:trHeight w:val="210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безопасности жизнедеятель-ности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4D2842" w:rsidTr="004D2842">
        <w:trPr>
          <w:gridAfter w:val="1"/>
          <w:wAfter w:w="2461" w:type="dxa"/>
          <w:trHeight w:val="210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1" w:lineRule="exact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Самостоя-тельная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деятельность детей в центрах развития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ежедневно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2" w:rsidRDefault="004D2842" w:rsidP="004D2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</w:tbl>
    <w:p w:rsidR="0030243C" w:rsidRDefault="0030243C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30243C">
      <w:pgSz w:w="11906" w:h="16838"/>
      <w:pgMar w:top="426" w:right="567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838" w:rsidRDefault="00545838">
      <w:pPr>
        <w:spacing w:line="240" w:lineRule="auto"/>
      </w:pPr>
      <w:r>
        <w:separator/>
      </w:r>
    </w:p>
  </w:endnote>
  <w:endnote w:type="continuationSeparator" w:id="0">
    <w:p w:rsidR="00545838" w:rsidRDefault="005458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838" w:rsidRDefault="00545838">
      <w:pPr>
        <w:spacing w:after="0"/>
      </w:pPr>
      <w:r>
        <w:separator/>
      </w:r>
    </w:p>
  </w:footnote>
  <w:footnote w:type="continuationSeparator" w:id="0">
    <w:p w:rsidR="00545838" w:rsidRDefault="005458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0A7"/>
    <w:rsid w:val="00021513"/>
    <w:rsid w:val="00037B87"/>
    <w:rsid w:val="00055023"/>
    <w:rsid w:val="00081D0F"/>
    <w:rsid w:val="000944A9"/>
    <w:rsid w:val="000970C9"/>
    <w:rsid w:val="00097180"/>
    <w:rsid w:val="000A4880"/>
    <w:rsid w:val="000B6A7A"/>
    <w:rsid w:val="000D48AD"/>
    <w:rsid w:val="000D543B"/>
    <w:rsid w:val="000F3A2B"/>
    <w:rsid w:val="0013351F"/>
    <w:rsid w:val="001436E9"/>
    <w:rsid w:val="00146FBC"/>
    <w:rsid w:val="00155ADA"/>
    <w:rsid w:val="00162B86"/>
    <w:rsid w:val="00166CCF"/>
    <w:rsid w:val="0019364C"/>
    <w:rsid w:val="001D104D"/>
    <w:rsid w:val="001D22C4"/>
    <w:rsid w:val="001D7F7F"/>
    <w:rsid w:val="001E736A"/>
    <w:rsid w:val="001E748F"/>
    <w:rsid w:val="0020793F"/>
    <w:rsid w:val="002220FD"/>
    <w:rsid w:val="00222CA4"/>
    <w:rsid w:val="00225B18"/>
    <w:rsid w:val="00233FB1"/>
    <w:rsid w:val="00250D7A"/>
    <w:rsid w:val="00253C34"/>
    <w:rsid w:val="00260474"/>
    <w:rsid w:val="00270097"/>
    <w:rsid w:val="002806A4"/>
    <w:rsid w:val="002A1360"/>
    <w:rsid w:val="002A3AFB"/>
    <w:rsid w:val="002C372D"/>
    <w:rsid w:val="002C45DA"/>
    <w:rsid w:val="002C59B8"/>
    <w:rsid w:val="002D2060"/>
    <w:rsid w:val="002E604B"/>
    <w:rsid w:val="002F5E39"/>
    <w:rsid w:val="0030243C"/>
    <w:rsid w:val="00332755"/>
    <w:rsid w:val="0033566A"/>
    <w:rsid w:val="003A418F"/>
    <w:rsid w:val="003A56AD"/>
    <w:rsid w:val="003B3852"/>
    <w:rsid w:val="003B4112"/>
    <w:rsid w:val="003C00DC"/>
    <w:rsid w:val="003E24DB"/>
    <w:rsid w:val="00404D92"/>
    <w:rsid w:val="004236D1"/>
    <w:rsid w:val="00426138"/>
    <w:rsid w:val="00437D70"/>
    <w:rsid w:val="00440B07"/>
    <w:rsid w:val="004506A7"/>
    <w:rsid w:val="00452AAF"/>
    <w:rsid w:val="00495C5C"/>
    <w:rsid w:val="004A01C5"/>
    <w:rsid w:val="004B0EF5"/>
    <w:rsid w:val="004C1259"/>
    <w:rsid w:val="004C1F41"/>
    <w:rsid w:val="004D1DCA"/>
    <w:rsid w:val="004D2842"/>
    <w:rsid w:val="004F0978"/>
    <w:rsid w:val="00523340"/>
    <w:rsid w:val="005261F9"/>
    <w:rsid w:val="00533548"/>
    <w:rsid w:val="00545838"/>
    <w:rsid w:val="00553D66"/>
    <w:rsid w:val="00560B32"/>
    <w:rsid w:val="00564CF0"/>
    <w:rsid w:val="00573C2B"/>
    <w:rsid w:val="00580F75"/>
    <w:rsid w:val="0059261A"/>
    <w:rsid w:val="005C353C"/>
    <w:rsid w:val="005D3B85"/>
    <w:rsid w:val="0060119F"/>
    <w:rsid w:val="00643EBC"/>
    <w:rsid w:val="00645A1D"/>
    <w:rsid w:val="0065314D"/>
    <w:rsid w:val="00653953"/>
    <w:rsid w:val="0066622E"/>
    <w:rsid w:val="0068244F"/>
    <w:rsid w:val="00693B1D"/>
    <w:rsid w:val="006B1863"/>
    <w:rsid w:val="006B59F3"/>
    <w:rsid w:val="006C7B95"/>
    <w:rsid w:val="006E5106"/>
    <w:rsid w:val="007379B6"/>
    <w:rsid w:val="00770149"/>
    <w:rsid w:val="00775922"/>
    <w:rsid w:val="007817C8"/>
    <w:rsid w:val="007842D1"/>
    <w:rsid w:val="007856B0"/>
    <w:rsid w:val="00787B95"/>
    <w:rsid w:val="007978D1"/>
    <w:rsid w:val="007B5316"/>
    <w:rsid w:val="007D2449"/>
    <w:rsid w:val="007D4A43"/>
    <w:rsid w:val="00802EBF"/>
    <w:rsid w:val="008074B3"/>
    <w:rsid w:val="00832ACF"/>
    <w:rsid w:val="00840D98"/>
    <w:rsid w:val="008460C4"/>
    <w:rsid w:val="00854FF4"/>
    <w:rsid w:val="008C60A7"/>
    <w:rsid w:val="009411BE"/>
    <w:rsid w:val="00942454"/>
    <w:rsid w:val="00945809"/>
    <w:rsid w:val="00951BAA"/>
    <w:rsid w:val="00953708"/>
    <w:rsid w:val="00970761"/>
    <w:rsid w:val="009718AA"/>
    <w:rsid w:val="00971EF3"/>
    <w:rsid w:val="00976715"/>
    <w:rsid w:val="00997529"/>
    <w:rsid w:val="00997716"/>
    <w:rsid w:val="00997FD0"/>
    <w:rsid w:val="009A45AB"/>
    <w:rsid w:val="009C475C"/>
    <w:rsid w:val="009C7429"/>
    <w:rsid w:val="009D1711"/>
    <w:rsid w:val="009D27BD"/>
    <w:rsid w:val="009D356D"/>
    <w:rsid w:val="009F1399"/>
    <w:rsid w:val="00A127B9"/>
    <w:rsid w:val="00A336D1"/>
    <w:rsid w:val="00A34BEF"/>
    <w:rsid w:val="00A617AF"/>
    <w:rsid w:val="00A7155C"/>
    <w:rsid w:val="00A95A20"/>
    <w:rsid w:val="00AC29A4"/>
    <w:rsid w:val="00AD74E3"/>
    <w:rsid w:val="00AE1195"/>
    <w:rsid w:val="00B45F67"/>
    <w:rsid w:val="00B72CE5"/>
    <w:rsid w:val="00BA1960"/>
    <w:rsid w:val="00BB3CA8"/>
    <w:rsid w:val="00BC0CFE"/>
    <w:rsid w:val="00BC1959"/>
    <w:rsid w:val="00BE77A8"/>
    <w:rsid w:val="00C07331"/>
    <w:rsid w:val="00C36098"/>
    <w:rsid w:val="00C41FF5"/>
    <w:rsid w:val="00C51957"/>
    <w:rsid w:val="00C669FE"/>
    <w:rsid w:val="00C80A28"/>
    <w:rsid w:val="00CA7D9E"/>
    <w:rsid w:val="00CC4EB6"/>
    <w:rsid w:val="00CE4760"/>
    <w:rsid w:val="00D120E6"/>
    <w:rsid w:val="00D7483E"/>
    <w:rsid w:val="00D751FC"/>
    <w:rsid w:val="00DA4BF7"/>
    <w:rsid w:val="00DD6ADF"/>
    <w:rsid w:val="00DD6B47"/>
    <w:rsid w:val="00E07122"/>
    <w:rsid w:val="00E102DC"/>
    <w:rsid w:val="00E1776B"/>
    <w:rsid w:val="00E20A72"/>
    <w:rsid w:val="00E37B31"/>
    <w:rsid w:val="00E67487"/>
    <w:rsid w:val="00E734DE"/>
    <w:rsid w:val="00E83BDE"/>
    <w:rsid w:val="00EE3800"/>
    <w:rsid w:val="00F03191"/>
    <w:rsid w:val="00F1242C"/>
    <w:rsid w:val="00F20DAF"/>
    <w:rsid w:val="00F31034"/>
    <w:rsid w:val="00F33D10"/>
    <w:rsid w:val="00F439E4"/>
    <w:rsid w:val="00F73FA3"/>
    <w:rsid w:val="00F84C74"/>
    <w:rsid w:val="00FA3F2F"/>
    <w:rsid w:val="00FA467F"/>
    <w:rsid w:val="00FA6A92"/>
    <w:rsid w:val="00FB7E66"/>
    <w:rsid w:val="00FD3970"/>
    <w:rsid w:val="00FD7EC1"/>
    <w:rsid w:val="00FF6260"/>
    <w:rsid w:val="08621053"/>
    <w:rsid w:val="0C165A64"/>
    <w:rsid w:val="1D707CC6"/>
    <w:rsid w:val="2E88448A"/>
    <w:rsid w:val="32C1058F"/>
    <w:rsid w:val="3FBC2B5C"/>
    <w:rsid w:val="413F2D40"/>
    <w:rsid w:val="43855AEC"/>
    <w:rsid w:val="53BB7031"/>
    <w:rsid w:val="58D749B3"/>
    <w:rsid w:val="65DD432F"/>
    <w:rsid w:val="6F0D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98CC4"/>
  <w15:docId w15:val="{7BF3A3B1-3160-486E-A25A-CC8E8DB2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semiHidden/>
    <w:unhideWhenUsed/>
    <w:qFormat/>
    <w:pPr>
      <w:shd w:val="clear" w:color="auto" w:fill="FFFFFF"/>
      <w:spacing w:after="120" w:line="211" w:lineRule="exact"/>
      <w:jc w:val="right"/>
    </w:pPr>
  </w:style>
  <w:style w:type="paragraph" w:styleId="aa">
    <w:name w:val="footer"/>
    <w:basedOn w:val="a"/>
    <w:link w:val="ab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Знак"/>
    <w:basedOn w:val="a0"/>
    <w:link w:val="a8"/>
    <w:semiHidden/>
    <w:qFormat/>
    <w:rPr>
      <w:rFonts w:eastAsiaTheme="minorEastAsia"/>
      <w:shd w:val="clear" w:color="auto" w:fill="FFFFFF"/>
      <w:lang w:eastAsia="ru-RU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Style6">
    <w:name w:val="Style6"/>
    <w:basedOn w:val="a"/>
    <w:uiPriority w:val="99"/>
    <w:qFormat/>
    <w:pPr>
      <w:widowControl w:val="0"/>
      <w:autoSpaceDE w:val="0"/>
      <w:autoSpaceDN w:val="0"/>
      <w:adjustRightInd w:val="0"/>
      <w:spacing w:after="0" w:line="278" w:lineRule="exact"/>
      <w:ind w:hanging="230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a7">
    <w:name w:val="Верхний колонтитул Знак"/>
    <w:basedOn w:val="a0"/>
    <w:link w:val="a6"/>
    <w:uiPriority w:val="99"/>
    <w:semiHidden/>
  </w:style>
  <w:style w:type="character" w:customStyle="1" w:styleId="ab">
    <w:name w:val="Нижний колонтитул Знак"/>
    <w:basedOn w:val="a0"/>
    <w:link w:val="aa"/>
    <w:uiPriority w:val="99"/>
    <w:semiHidden/>
    <w:qFormat/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2017</Words>
  <Characters>11502</Characters>
  <Application>Microsoft Office Word</Application>
  <DocSecurity>0</DocSecurity>
  <Lines>95</Lines>
  <Paragraphs>26</Paragraphs>
  <ScaleCrop>false</ScaleCrop>
  <Company>SPecialiST RePack</Company>
  <LinksUpToDate>false</LinksUpToDate>
  <CharactersWithSpaces>13493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2023-08-30T20:34:00Z</cp:lastPrinted>
  <dcterms:created xsi:type="dcterms:W3CDTF">2022-09-16T10:06:00Z</dcterms:created>
  <dcterms:modified xsi:type="dcterms:W3CDTF">2025-04-27T17:43:00Z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2FF2A6F4F2FB41B3B5297A88547BED61</vt:lpwstr>
  </property>
</Properties>
</file>